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9" w:lineRule="atLeast"/>
        <w:jc w:val="left"/>
        <w:rPr>
          <w:rFonts w:ascii="Arial" w:hAnsi="Arial" w:eastAsia="宋体" w:cs="Arial"/>
          <w:b/>
          <w:bCs/>
          <w:color w:val="4E4E4E"/>
          <w:kern w:val="0"/>
          <w:sz w:val="30"/>
          <w:szCs w:val="30"/>
        </w:rPr>
      </w:pPr>
      <w:r>
        <w:rPr>
          <w:rFonts w:ascii="Arial" w:hAnsi="Arial" w:eastAsia="宋体" w:cs="Arial"/>
          <w:b/>
          <w:bCs/>
          <w:color w:val="4E4E4E"/>
          <w:kern w:val="0"/>
          <w:sz w:val="30"/>
          <w:szCs w:val="30"/>
        </w:rPr>
        <w:t>公告附件1</w:t>
      </w:r>
      <w:r>
        <w:rPr>
          <w:rFonts w:ascii="Arial" w:hAnsi="Arial" w:eastAsia="宋体" w:cs="Arial"/>
          <w:b/>
          <w:bCs/>
          <w:color w:val="4E4E4E"/>
          <w:kern w:val="0"/>
          <w:sz w:val="30"/>
        </w:rPr>
        <w:t> </w:t>
      </w:r>
      <w:r>
        <w:rPr>
          <w:rFonts w:ascii="Arial" w:hAnsi="Arial" w:eastAsia="宋体" w:cs="Arial"/>
          <w:b/>
          <w:bCs/>
          <w:color w:val="4E4E4E"/>
          <w:kern w:val="0"/>
          <w:sz w:val="30"/>
          <w:szCs w:val="30"/>
        </w:rPr>
        <w:t>报价表</w:t>
      </w:r>
    </w:p>
    <w:tbl>
      <w:tblPr>
        <w:tblStyle w:val="2"/>
        <w:tblpPr w:leftFromText="180" w:rightFromText="180" w:vertAnchor="text" w:horzAnchor="page" w:tblpX="1567" w:tblpY="121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318"/>
        <w:gridCol w:w="2340"/>
        <w:gridCol w:w="885"/>
        <w:gridCol w:w="630"/>
        <w:gridCol w:w="852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《寿山石鉴定（上、下册）》书籍出版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印刷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单位：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</w:rPr>
              <w:t>项目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</w:rPr>
              <w:t xml:space="preserve"> 规格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  <w:lang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一、</w:t>
            </w:r>
            <w:r>
              <w:rPr>
                <w:rFonts w:hint="eastAsia" w:ascii="方正兰亭大黑_GBK" w:hAnsi="方正兰亭大黑_GBK" w:eastAsia="方正兰亭大黑_GBK" w:cs="方正兰亭大黑_GBK"/>
                <w:b/>
                <w:bCs/>
                <w:color w:val="292C33"/>
                <w:kern w:val="0"/>
                <w:sz w:val="28"/>
                <w:szCs w:val="28"/>
                <w:lang w:val="en-US" w:eastAsia="zh-CN" w:bidi="ar-SA"/>
              </w:rPr>
              <w:t>书籍封面部分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  <w:t>封面设计制作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  <w:t>上、下两册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  <w:t>封面印制（含纸张费用）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  <w:t>封面纸张：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300克铜版纸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  <w:t>封面工艺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覆亚膜，书名字烫金；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封底内页加光盘套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小计1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二、</w:t>
            </w:r>
            <w:r>
              <w:rPr>
                <w:rFonts w:hint="eastAsia" w:ascii="方正兰亭大黑_GBK" w:hAnsi="方正兰亭大黑_GBK" w:eastAsia="方正兰亭大黑_GBK" w:cs="方正兰亭大黑_GBK"/>
                <w:b/>
                <w:bCs/>
                <w:color w:val="292C33"/>
                <w:kern w:val="0"/>
                <w:sz w:val="28"/>
                <w:szCs w:val="28"/>
                <w:lang w:val="en-US" w:eastAsia="zh-CN" w:bidi="ar-SA"/>
              </w:rPr>
              <w:t>书籍内文部分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  <w:t>内文设计制作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每册为大16开本（规格210cm*285mm）,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12印张/册（内文共计384P）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  <w:t>内文印制（含纸张费用）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内文120克新东方超感纸；整书4色印刷。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小计2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方正兰亭大黑_GBK" w:hAnsi="方正兰亭大黑_GBK" w:eastAsia="方正兰亭大黑_GBK" w:cs="方正兰亭大黑_GBK"/>
                <w:b/>
                <w:bCs/>
                <w:color w:val="292C33"/>
                <w:kern w:val="0"/>
                <w:sz w:val="28"/>
                <w:szCs w:val="28"/>
                <w:lang w:val="en-US" w:eastAsia="zh-CN" w:bidi="ar-SA"/>
              </w:rPr>
              <w:t>书籍装订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  <w:t>装订费用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平装，印数2000套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8"/>
                <w:szCs w:val="2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8"/>
                <w:szCs w:val="2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小计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8"/>
                <w:szCs w:val="2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方正兰亭大黑_GBK" w:hAnsi="方正兰亭大黑_GBK" w:eastAsia="方正兰亭大黑_GBK" w:cs="方正兰亭大黑_GBK"/>
                <w:b/>
                <w:bCs/>
                <w:color w:val="292C33"/>
                <w:kern w:val="0"/>
                <w:sz w:val="28"/>
                <w:szCs w:val="28"/>
                <w:lang w:val="en-US" w:eastAsia="zh-CN" w:bidi="ar-SA"/>
              </w:rPr>
              <w:t>其他费用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  <w:t>审读费用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  <w:t>管理费用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小计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lang w:eastAsia="zh-CN"/>
              </w:rPr>
              <w:t>最终总计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449" w:lineRule="atLeast"/>
        <w:ind w:firstLine="6465" w:firstLineChars="2300"/>
        <w:jc w:val="left"/>
      </w:pPr>
      <w:bookmarkStart w:id="0" w:name="_GoBack"/>
      <w:bookmarkEnd w:id="0"/>
      <w:r>
        <w:rPr>
          <w:rFonts w:ascii="Arial" w:hAnsi="Arial" w:eastAsia="宋体" w:cs="Arial"/>
          <w:b/>
          <w:bCs/>
          <w:color w:val="4E4E4E"/>
          <w:kern w:val="0"/>
          <w:sz w:val="28"/>
          <w:szCs w:val="28"/>
        </w:rPr>
        <w:t>报价单位：（盖章）</w:t>
      </w:r>
    </w:p>
    <w:sectPr>
      <w:pgSz w:w="11906" w:h="16838"/>
      <w:pgMar w:top="1247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F66AA"/>
    <w:rsid w:val="11422739"/>
    <w:rsid w:val="194E2066"/>
    <w:rsid w:val="213043B8"/>
    <w:rsid w:val="2AB2448E"/>
    <w:rsid w:val="2ECE20F4"/>
    <w:rsid w:val="412D02C2"/>
    <w:rsid w:val="47E30E58"/>
    <w:rsid w:val="589C61F6"/>
    <w:rsid w:val="5B980CBD"/>
    <w:rsid w:val="5C2159C5"/>
    <w:rsid w:val="5E051432"/>
    <w:rsid w:val="66621764"/>
    <w:rsid w:val="6B0B33D6"/>
    <w:rsid w:val="6CC9672B"/>
    <w:rsid w:val="768F46A2"/>
    <w:rsid w:val="7C3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2018-12-04T06:54:00Z</dcterms:created>
  <dc:creator>xinba</dc:creator>
  <cp:lastModifiedBy>Administrator</cp:lastModifiedBy>
  <cp:lastPrinted>2020-11-02T09:08:00Z</cp:lastPrinted>
  <dcterms:modified xsi:type="dcterms:W3CDTF">2020-11-02T09:24:45Z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